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FCF" w14:textId="2F020EDC" w:rsidR="003C2227" w:rsidRPr="00F57135" w:rsidRDefault="00FD3935" w:rsidP="00FD39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FD39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Science Communication</w:t>
      </w:r>
      <w:r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: </w:t>
      </w:r>
      <w:r w:rsidRPr="00FD39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Opportunities and Challenges of Rapidly Changing World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476CEC" w:rsidRPr="00042EE1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598C6F04" w:rsidR="00476CEC" w:rsidRPr="00FF3C98" w:rsidRDefault="00FF3C98" w:rsidP="00FF3C9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1 - </w:t>
            </w:r>
            <w:r w:rsidR="00476CEC" w:rsidRPr="00FF3C98">
              <w:rPr>
                <w:rFonts w:ascii="Source Sans Pro Light" w:hAnsi="Source Sans Pro Light" w:cs="Times New Roman"/>
                <w:bCs/>
                <w:lang w:val="en-GB"/>
              </w:rPr>
              <w:t>2 teaching hours</w:t>
            </w:r>
          </w:p>
          <w:p w14:paraId="560EED07" w14:textId="57C60B00" w:rsidR="00476CEC" w:rsidRPr="00476CEC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Topic 1</w:t>
            </w:r>
          </w:p>
          <w:p w14:paraId="1D8A492A" w14:textId="77777777" w:rsidR="00476CEC" w:rsidRPr="00F57135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5894C1C0" w:rsidR="00476CEC" w:rsidRPr="00F57135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30DEB651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60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7B2F4503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Pre-recorded video lecture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57827E94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Studying provided material in the PPT, video and other supporting sources.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36E8" w14:textId="712882F2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PPT, Video lecture, individual study time.</w:t>
            </w:r>
          </w:p>
        </w:tc>
      </w:tr>
      <w:tr w:rsidR="00476CEC" w:rsidRPr="00042EE1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3B059EA2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27C" w14:textId="5EBEC736" w:rsidR="00476CEC" w:rsidRPr="00683338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Moderating and facilitation the discussion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45688CD4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Discussion and activity in pairs or smaller groups: discuss outlined questions and gather results for general discussion. Can be performed in face-to-face settings or online.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3BE739A1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 xml:space="preserve">Face-to-face or online discussions. </w:t>
            </w:r>
          </w:p>
        </w:tc>
      </w:tr>
      <w:tr w:rsidR="00476CEC" w:rsidRPr="00476CEC" w14:paraId="5DF5CE70" w14:textId="77777777" w:rsidTr="00020863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9549DF" w14:textId="777777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D9A7" w14:textId="77777777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Self-study material for topic 1:</w:t>
            </w:r>
          </w:p>
          <w:p w14:paraId="5863B7C1" w14:textId="0B04BD3A" w:rsidR="00476CEC" w:rsidRPr="00476CEC" w:rsidRDefault="00476CEC" w:rsidP="00476CE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fr-LU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Friedman, S., Dunwoody, S., and Rogers, C. (eds.) (1999). Communicating Uncertainty: Media Coverage of New and Controversial Science. </w:t>
            </w:r>
            <w:r w:rsidRPr="00476CEC">
              <w:rPr>
                <w:rFonts w:ascii="Source Sans Pro Light" w:hAnsi="Source Sans Pro Light" w:cs="Times New Roman"/>
                <w:bCs/>
                <w:lang w:val="fr-LU"/>
              </w:rPr>
              <w:t>Mahwah, NJ: Lawrence Erlbaum Associates.</w:t>
            </w:r>
          </w:p>
          <w:p w14:paraId="6FE5CCFC" w14:textId="474E4D8D" w:rsidR="00476CEC" w:rsidRPr="00476CEC" w:rsidRDefault="00476CEC" w:rsidP="00476CE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42EE1">
              <w:rPr>
                <w:rFonts w:ascii="Source Sans Pro Light" w:hAnsi="Source Sans Pro Light" w:cs="Times New Roman"/>
                <w:bCs/>
                <w:lang w:val="en-US"/>
              </w:rPr>
              <w:t xml:space="preserve">Bottemanne, H., Morlaàs, O., Fossati, P., Schmidt, L. (2020). </w:t>
            </w: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Does the Coronavirus Epidemic Take Advantage of Human Optimism Bias? Front. Psychol. 11:2001. doi: 10.3389/fpsyg.2020.02001</w:t>
            </w:r>
          </w:p>
        </w:tc>
      </w:tr>
      <w:tr w:rsidR="00476CEC" w:rsidRPr="00042EE1" w14:paraId="3D5CA2A2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276764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1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– 2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teaching hour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42E95553" w14:textId="2570EA84" w:rsidR="00476CEC" w:rsidRPr="00476CEC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lang w:val="en-GB"/>
              </w:rPr>
              <w:t>Topic 2</w:t>
            </w:r>
          </w:p>
          <w:p w14:paraId="0C7B168A" w14:textId="51749ECB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4C91" w14:textId="77777777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60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691C6740" w14:textId="1A930659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07B2" w14:textId="58B4C51D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Pre-recorded video lecture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AAB" w14:textId="29FAD2D0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Studying provided material in the PPT, video and other supporting sources.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A6D9" w14:textId="4F3F08BA" w:rsidR="00476CEC" w:rsidRPr="00683338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PPT, Video lecture, individual study time.</w:t>
            </w:r>
          </w:p>
        </w:tc>
      </w:tr>
      <w:tr w:rsidR="00476CEC" w:rsidRPr="00042EE1" w14:paraId="1748FD9B" w14:textId="77777777" w:rsidTr="00A776E0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54A4D0" w14:textId="398F447C" w:rsidR="00476CEC" w:rsidRPr="00683338" w:rsidRDefault="00476CEC" w:rsidP="00476CE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403E963F" w:rsidR="00476CEC" w:rsidRPr="00F57135" w:rsidRDefault="00476CEC" w:rsidP="00476CEC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55D" w14:textId="4F872B9B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Moderating and facilitation the discussion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2469FA71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Discussion and activity in pairs or smaller groups: discuss outlined questions and gather results for general discussion. Can be performed in face-to-face settings or online.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10B98E28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 xml:space="preserve">Face-to-face or online discussions. </w:t>
            </w:r>
          </w:p>
        </w:tc>
      </w:tr>
      <w:tr w:rsidR="00476CEC" w:rsidRPr="00476CEC" w14:paraId="3B816F6C" w14:textId="77777777" w:rsidTr="0067174E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625D" w14:textId="77777777" w:rsidR="00476CEC" w:rsidRPr="00683338" w:rsidRDefault="00476CEC" w:rsidP="00476CE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9102" w14:textId="77777777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Self-study material for lesson 2:</w:t>
            </w:r>
          </w:p>
          <w:p w14:paraId="5EE3DA62" w14:textId="799C5DEB" w:rsidR="00476CEC" w:rsidRPr="00476CEC" w:rsidRDefault="00476CEC" w:rsidP="00476CEC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 xml:space="preserve">Cornelissen, J. (2018). The Democratization of Data Science. Harvard Business Review. Accessible online at: </w:t>
            </w:r>
            <w:hyperlink r:id="rId8" w:history="1">
              <w:r w:rsidRPr="003B035B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https://hbr.org/2018/07/the-democratization-of-data-science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7341B9CA" w14:textId="60209FC8" w:rsidR="00476CEC" w:rsidRPr="00476CEC" w:rsidRDefault="00476CEC" w:rsidP="00476CEC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 xml:space="preserve">Elliott, K. C. (2019). Science Journalism, Value Judgements, And the Open Science Movement. Frontiers in Communication. </w:t>
            </w:r>
            <w:hyperlink r:id="rId9" w:history="1">
              <w:r w:rsidRPr="003B035B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https://doi.org/10.3389/fcomm.2019.00071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DF3852" w:rsidRPr="00FD3935" w14:paraId="239ABB18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35DEE0" w14:textId="6487D676" w:rsidR="00DF3852" w:rsidRDefault="00DF3852" w:rsidP="00DF385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2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teaching hour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4A3B4D86" w14:textId="3CB40251" w:rsidR="00DF3852" w:rsidRPr="00DF3852" w:rsidRDefault="00DF3852" w:rsidP="00DF385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Topic 3</w:t>
            </w:r>
          </w:p>
          <w:p w14:paraId="3BB420BA" w14:textId="77777777" w:rsidR="00DF3852" w:rsidRPr="00F57135" w:rsidRDefault="00DF3852" w:rsidP="00DF385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85841E3" w14:textId="742D5718" w:rsidR="00DF3852" w:rsidRPr="00F57135" w:rsidRDefault="00DF3852" w:rsidP="00DF385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6D9FCDF8" w:rsidR="00DF3852" w:rsidRPr="00F57135" w:rsidRDefault="00DF3852" w:rsidP="00DF385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12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2FC" w14:textId="725A75C3" w:rsidR="00DF3852" w:rsidRPr="00683338" w:rsidRDefault="00DF3852" w:rsidP="00DF385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>Guiding students in their work while developing their science (evidence-based) news stories to report for public.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B909" w14:textId="659A7A80" w:rsidR="00DF3852" w:rsidRPr="00DF3852" w:rsidRDefault="00DF3852" w:rsidP="00DF3852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Individual assignment </w:t>
            </w:r>
          </w:p>
          <w:p w14:paraId="14C6628F" w14:textId="24E47C57" w:rsidR="00DF3852" w:rsidRPr="00F57135" w:rsidRDefault="00DF3852" w:rsidP="00DF385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>Writing a science news story.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D02A" w14:textId="752EA556" w:rsidR="00DF3852" w:rsidRPr="00F57135" w:rsidRDefault="00DF3852" w:rsidP="00DF385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Individual work.</w:t>
            </w:r>
          </w:p>
        </w:tc>
      </w:tr>
      <w:tr w:rsidR="00DF3852" w:rsidRPr="00B414EF" w14:paraId="5E2C8D94" w14:textId="77777777" w:rsidTr="00536EC4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B55197" w14:textId="77777777" w:rsidR="00DF3852" w:rsidRPr="00F57135" w:rsidRDefault="00DF3852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3F73" w14:textId="77777777" w:rsidR="00DF3852" w:rsidRPr="00DF3852" w:rsidRDefault="00DF3852" w:rsidP="00DF385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Self-study material for topic 3:</w:t>
            </w:r>
          </w:p>
          <w:p w14:paraId="4935FF6F" w14:textId="5A8C333B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ERUM Guidelines </w:t>
            </w:r>
          </w:p>
          <w:p w14:paraId="37952B4D" w14:textId="16362009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Casasbuenas, J., Appiah, B. (2016). How to report scientific findings. SciDev.Net. Accessible online at: </w:t>
            </w:r>
            <w:hyperlink r:id="rId10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https://www.scidev.net/global/practical-guides/how-to-report-scientific-findings/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  </w:t>
            </w:r>
          </w:p>
          <w:p w14:paraId="70AB0AFA" w14:textId="5E0C14CA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Bottemanne, H., Morlaàs, O., Fossati, P., Schmidt, L. (2020). Does the Coronavirus Epidemic Take Advantage of Human Optimism Bias? Front. Psychol., 11, 2001. </w:t>
            </w:r>
            <w:hyperlink r:id="rId11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https://doi.org/10.3389/fpsyg.2020.02001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CD10923" w14:textId="6C8CF112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Clarke, C., Dixon, G., Holton, A., and McKeever, B. (2015). Including ‘evidentiary balance' in news media coverage of vaccine risk. Health Commun., 30, 461–472. </w:t>
            </w:r>
            <w:hyperlink r:id="rId12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https://doi.org/10.1080/10410236.2013.867006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 </w:t>
            </w:r>
          </w:p>
          <w:p w14:paraId="2A586858" w14:textId="6E5151FF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Cornelissen, J. (2018). The Democratization of Data Science. Harvard Business Review. </w:t>
            </w:r>
            <w:hyperlink r:id="rId13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https://hbr.org/2018/07/the-democratization-of-data-science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1CA7CFB6" w14:textId="1FC74983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Pattani, A. (2018). Do you need a science degree to be a science reporter? The Open Notebook. </w:t>
            </w:r>
            <w:hyperlink r:id="rId14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https://www.theopennotebook.com/2018/08/21/do-you-need-a-science-degree-to-be-a-science-reporter/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CD8477D" w14:textId="0DABFA83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Peters H. P. (2013). Gap between science and media revisited: scientists as public communicators. Proceedings of the National Academy of Sciences of the United States of America, 110 (Suppl 3), 14102–14109. </w:t>
            </w:r>
            <w:hyperlink r:id="rId15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https://doi.org/10.1073/pnas.1212745110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 </w:t>
            </w:r>
          </w:p>
          <w:p w14:paraId="44A7386D" w14:textId="590E9742" w:rsidR="00DF3852" w:rsidRPr="00DF3852" w:rsidRDefault="00DF3852" w:rsidP="00DF38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Robinson, J. G. (2019). The Audience in the Mind’s Eye: How Journalists Imagine Their Readers. Columbia Journalism Review. </w:t>
            </w:r>
            <w:hyperlink r:id="rId16" w:history="1">
              <w:r w:rsidRPr="00DF385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https://doi.org/10.7916/d8-drvj-wj06</w:t>
              </w:r>
            </w:hyperlink>
            <w:r w:rsidRPr="00DF385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042EE1"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/>
      <w:pgMar w:top="4289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0F64" w14:textId="77777777" w:rsidR="00150CBE" w:rsidRDefault="00150CBE" w:rsidP="00094809">
      <w:pPr>
        <w:spacing w:after="0" w:line="240" w:lineRule="auto"/>
      </w:pPr>
      <w:r>
        <w:separator/>
      </w:r>
    </w:p>
  </w:endnote>
  <w:endnote w:type="continuationSeparator" w:id="0">
    <w:p w14:paraId="14B8F4E6" w14:textId="77777777" w:rsidR="00150CBE" w:rsidRDefault="00150CBE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2000001" w:usb2="00000000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>The European Commission support for the production of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8E81" w14:textId="77777777" w:rsidR="00150CBE" w:rsidRDefault="00150CBE" w:rsidP="00094809">
      <w:pPr>
        <w:spacing w:after="0" w:line="240" w:lineRule="auto"/>
      </w:pPr>
      <w:r>
        <w:separator/>
      </w:r>
    </w:p>
  </w:footnote>
  <w:footnote w:type="continuationSeparator" w:id="0">
    <w:p w14:paraId="0D2CEA43" w14:textId="77777777" w:rsidR="00150CBE" w:rsidRDefault="00150CBE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BDE"/>
    <w:multiLevelType w:val="hybridMultilevel"/>
    <w:tmpl w:val="E22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0D"/>
    <w:multiLevelType w:val="hybridMultilevel"/>
    <w:tmpl w:val="C89A7A78"/>
    <w:lvl w:ilvl="0" w:tplc="66D6BC0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075767"/>
    <w:multiLevelType w:val="hybridMultilevel"/>
    <w:tmpl w:val="D9D455EC"/>
    <w:lvl w:ilvl="0" w:tplc="3300E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B3F6B"/>
    <w:multiLevelType w:val="hybridMultilevel"/>
    <w:tmpl w:val="3AE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B0797"/>
    <w:multiLevelType w:val="hybridMultilevel"/>
    <w:tmpl w:val="C0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4EA0"/>
    <w:multiLevelType w:val="hybridMultilevel"/>
    <w:tmpl w:val="39643CF2"/>
    <w:lvl w:ilvl="0" w:tplc="FACAE47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CA6A9C"/>
    <w:multiLevelType w:val="hybridMultilevel"/>
    <w:tmpl w:val="929C15A0"/>
    <w:lvl w:ilvl="0" w:tplc="2E7EE63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9"/>
  </w:num>
  <w:num w:numId="2" w16cid:durableId="1129858418">
    <w:abstractNumId w:val="6"/>
  </w:num>
  <w:num w:numId="3" w16cid:durableId="554657985">
    <w:abstractNumId w:val="3"/>
  </w:num>
  <w:num w:numId="4" w16cid:durableId="1314290131">
    <w:abstractNumId w:val="11"/>
  </w:num>
  <w:num w:numId="5" w16cid:durableId="115805729">
    <w:abstractNumId w:val="7"/>
  </w:num>
  <w:num w:numId="6" w16cid:durableId="140464483">
    <w:abstractNumId w:val="14"/>
  </w:num>
  <w:num w:numId="7" w16cid:durableId="1564755632">
    <w:abstractNumId w:val="4"/>
  </w:num>
  <w:num w:numId="8" w16cid:durableId="1719280290">
    <w:abstractNumId w:val="13"/>
  </w:num>
  <w:num w:numId="9" w16cid:durableId="65032820">
    <w:abstractNumId w:val="0"/>
  </w:num>
  <w:num w:numId="10" w16cid:durableId="1157769395">
    <w:abstractNumId w:val="5"/>
  </w:num>
  <w:num w:numId="11" w16cid:durableId="1106997747">
    <w:abstractNumId w:val="8"/>
  </w:num>
  <w:num w:numId="12" w16cid:durableId="395785879">
    <w:abstractNumId w:val="10"/>
  </w:num>
  <w:num w:numId="13" w16cid:durableId="1015034246">
    <w:abstractNumId w:val="12"/>
  </w:num>
  <w:num w:numId="14" w16cid:durableId="2074501981">
    <w:abstractNumId w:val="1"/>
  </w:num>
  <w:num w:numId="15" w16cid:durableId="174838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42EE1"/>
    <w:rsid w:val="00094809"/>
    <w:rsid w:val="00110FE9"/>
    <w:rsid w:val="00150CBE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76CEC"/>
    <w:rsid w:val="004C02D2"/>
    <w:rsid w:val="004D4102"/>
    <w:rsid w:val="00517F47"/>
    <w:rsid w:val="00523A2E"/>
    <w:rsid w:val="00546523"/>
    <w:rsid w:val="0055592C"/>
    <w:rsid w:val="005C2FF5"/>
    <w:rsid w:val="006033AB"/>
    <w:rsid w:val="006411D0"/>
    <w:rsid w:val="00683338"/>
    <w:rsid w:val="006A2789"/>
    <w:rsid w:val="006B0542"/>
    <w:rsid w:val="00747F9C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414EF"/>
    <w:rsid w:val="00B6775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DF3852"/>
    <w:rsid w:val="00E65035"/>
    <w:rsid w:val="00F41AE4"/>
    <w:rsid w:val="00F57135"/>
    <w:rsid w:val="00FD39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8/07/the-democratization-of-data-science" TargetMode="External"/><Relationship Id="rId13" Type="http://schemas.openxmlformats.org/officeDocument/2006/relationships/hyperlink" Target="https://hbr.org/2018/07/the-democratization-of-data-sci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0410236.2013.8670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7916/d8-drvj-wj0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psyg.2020.02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73/pnas.1212745110" TargetMode="External"/><Relationship Id="rId10" Type="http://schemas.openxmlformats.org/officeDocument/2006/relationships/hyperlink" Target="https://www.scidev.net/global/practical-guides/how-to-report-scientific-finding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3389/fcomm.2019.00071" TargetMode="External"/><Relationship Id="rId14" Type="http://schemas.openxmlformats.org/officeDocument/2006/relationships/hyperlink" Target="https://www.theopennotebook.com/2018/08/21/do-you-need-a-science-degree-to-be-a-science-report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6</cp:revision>
  <dcterms:created xsi:type="dcterms:W3CDTF">2022-04-15T14:03:00Z</dcterms:created>
  <dcterms:modified xsi:type="dcterms:W3CDTF">2022-05-06T20:24:00Z</dcterms:modified>
</cp:coreProperties>
</file>